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9" w:rsidRDefault="0067693E" w:rsidP="0067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dvPSTim" w:hAnsi="Times New Roman" w:cs="Times New Roman"/>
          <w:sz w:val="24"/>
          <w:szCs w:val="24"/>
        </w:rPr>
      </w:pPr>
      <w:r>
        <w:rPr>
          <w:rFonts w:ascii="Times New Roman" w:eastAsia="AdvPSTim" w:hAnsi="Times New Roman" w:cs="Times New Roman"/>
          <w:sz w:val="24"/>
          <w:szCs w:val="24"/>
        </w:rPr>
        <w:t>References</w:t>
      </w:r>
    </w:p>
    <w:p w:rsidR="002277B9" w:rsidRDefault="002277B9" w:rsidP="002277B9">
      <w:pPr>
        <w:autoSpaceDE w:val="0"/>
        <w:autoSpaceDN w:val="0"/>
        <w:adjustRightInd w:val="0"/>
        <w:spacing w:after="0" w:line="240" w:lineRule="auto"/>
        <w:rPr>
          <w:rFonts w:ascii="Times New Roman" w:eastAsia="AdvPSTim" w:hAnsi="Times New Roman" w:cs="Times New Roman"/>
          <w:sz w:val="24"/>
          <w:szCs w:val="24"/>
        </w:rPr>
      </w:pPr>
    </w:p>
    <w:p w:rsidR="002277B9" w:rsidRPr="002277B9" w:rsidRDefault="002277B9" w:rsidP="006769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77B9">
        <w:rPr>
          <w:rFonts w:ascii="Times New Roman" w:hAnsi="Times New Roman" w:cs="Times New Roman"/>
          <w:sz w:val="24"/>
          <w:szCs w:val="24"/>
        </w:rPr>
        <w:t xml:space="preserve">Gosling, S. D., </w:t>
      </w:r>
      <w:proofErr w:type="spellStart"/>
      <w:r w:rsidRPr="002277B9">
        <w:rPr>
          <w:rFonts w:ascii="Times New Roman" w:hAnsi="Times New Roman" w:cs="Times New Roman"/>
          <w:sz w:val="24"/>
          <w:szCs w:val="24"/>
        </w:rPr>
        <w:t>Rentfrow</w:t>
      </w:r>
      <w:proofErr w:type="spellEnd"/>
      <w:r w:rsidRPr="002277B9">
        <w:rPr>
          <w:rFonts w:ascii="Times New Roman" w:hAnsi="Times New Roman" w:cs="Times New Roman"/>
          <w:sz w:val="24"/>
          <w:szCs w:val="24"/>
        </w:rPr>
        <w:t>, P. J., &amp; Swann, W. B</w:t>
      </w:r>
      <w:proofErr w:type="gramStart"/>
      <w:r w:rsidRPr="002277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277B9">
        <w:rPr>
          <w:rFonts w:ascii="Times New Roman" w:hAnsi="Times New Roman" w:cs="Times New Roman"/>
          <w:sz w:val="24"/>
          <w:szCs w:val="24"/>
        </w:rPr>
        <w:t>2003). A very brief measure of the Big-Five</w:t>
      </w:r>
    </w:p>
    <w:p w:rsidR="002277B9" w:rsidRDefault="0067693E" w:rsidP="0067693E">
      <w:pPr>
        <w:autoSpaceDE w:val="0"/>
        <w:autoSpaceDN w:val="0"/>
        <w:adjustRightInd w:val="0"/>
        <w:spacing w:after="0" w:line="480" w:lineRule="auto"/>
        <w:rPr>
          <w:rFonts w:ascii="Times New Roman" w:eastAsia="AdvPST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77B9" w:rsidRPr="002277B9">
        <w:rPr>
          <w:rFonts w:ascii="Times New Roman" w:hAnsi="Times New Roman" w:cs="Times New Roman"/>
          <w:sz w:val="24"/>
          <w:szCs w:val="24"/>
        </w:rPr>
        <w:t>personality</w:t>
      </w:r>
      <w:proofErr w:type="gramEnd"/>
      <w:r w:rsidR="002277B9" w:rsidRPr="002277B9">
        <w:rPr>
          <w:rFonts w:ascii="Times New Roman" w:hAnsi="Times New Roman" w:cs="Times New Roman"/>
          <w:sz w:val="24"/>
          <w:szCs w:val="24"/>
        </w:rPr>
        <w:t xml:space="preserve"> domains. </w:t>
      </w:r>
      <w:r w:rsidR="002277B9" w:rsidRPr="002277B9">
        <w:rPr>
          <w:rFonts w:ascii="Times New Roman" w:hAnsi="Times New Roman" w:cs="Times New Roman"/>
          <w:i/>
          <w:iCs/>
          <w:sz w:val="24"/>
          <w:szCs w:val="24"/>
        </w:rPr>
        <w:t>Journal of Research in Personality, 37</w:t>
      </w:r>
      <w:r w:rsidR="002277B9" w:rsidRPr="002277B9">
        <w:rPr>
          <w:rFonts w:ascii="Times New Roman" w:hAnsi="Times New Roman" w:cs="Times New Roman"/>
          <w:sz w:val="24"/>
          <w:szCs w:val="24"/>
        </w:rPr>
        <w:t>, 504-528.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B9" w:rsidRPr="002277B9">
        <w:rPr>
          <w:rFonts w:ascii="Times New Roman" w:eastAsia="AdvPSTim" w:hAnsi="Times New Roman" w:cs="Times New Roman"/>
          <w:sz w:val="24"/>
          <w:szCs w:val="24"/>
        </w:rPr>
        <w:t>Re</w:t>
      </w:r>
      <w:r w:rsidR="002277B9">
        <w:rPr>
          <w:rFonts w:ascii="Times New Roman" w:eastAsia="AdvPSTim" w:hAnsi="Times New Roman" w:cs="Times New Roman"/>
          <w:sz w:val="24"/>
          <w:szCs w:val="24"/>
        </w:rPr>
        <w:t xml:space="preserve">trieved from </w:t>
      </w:r>
      <w:r w:rsidR="002277B9">
        <w:rPr>
          <w:rFonts w:ascii="Times New Roman" w:eastAsia="AdvPSTim" w:hAnsi="Times New Roman" w:cs="Times New Roman"/>
          <w:sz w:val="24"/>
          <w:szCs w:val="24"/>
        </w:rPr>
        <w:tab/>
      </w:r>
      <w:r w:rsidRPr="0067693E">
        <w:rPr>
          <w:rFonts w:ascii="Times New Roman" w:eastAsia="AdvPSTim" w:hAnsi="Times New Roman" w:cs="Times New Roman"/>
          <w:sz w:val="24"/>
          <w:szCs w:val="24"/>
        </w:rPr>
        <w:t>http://www.fetzer.org/sites/default/files/images/stories/pdf/selfmeasures/Personality-</w:t>
      </w:r>
      <w:r>
        <w:rPr>
          <w:rFonts w:ascii="Times New Roman" w:eastAsia="AdvPSTim" w:hAnsi="Times New Roman" w:cs="Times New Roman"/>
          <w:sz w:val="24"/>
          <w:szCs w:val="24"/>
        </w:rPr>
        <w:tab/>
      </w:r>
      <w:r w:rsidR="002277B9" w:rsidRPr="002277B9">
        <w:rPr>
          <w:rFonts w:ascii="Times New Roman" w:eastAsia="AdvPSTim" w:hAnsi="Times New Roman" w:cs="Times New Roman"/>
          <w:sz w:val="24"/>
          <w:szCs w:val="24"/>
        </w:rPr>
        <w:t>TenItemPersonalityInventory.pdf</w:t>
      </w:r>
    </w:p>
    <w:p w:rsidR="002277B9" w:rsidRPr="0067693E" w:rsidRDefault="0067693E" w:rsidP="006769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93E">
        <w:rPr>
          <w:rFonts w:ascii="Times New Roman" w:hAnsi="Times New Roman" w:cs="Times New Roman"/>
          <w:sz w:val="24"/>
          <w:szCs w:val="24"/>
          <w:lang/>
        </w:rPr>
        <w:t>Rentfrow</w:t>
      </w:r>
      <w:proofErr w:type="spellEnd"/>
      <w:r w:rsidRPr="0067693E">
        <w:rPr>
          <w:rFonts w:ascii="Times New Roman" w:hAnsi="Times New Roman" w:cs="Times New Roman"/>
          <w:sz w:val="24"/>
          <w:szCs w:val="24"/>
          <w:lang/>
        </w:rPr>
        <w:t>, P. J., &amp; Gosling, S. D. (2003).</w:t>
      </w:r>
      <w:proofErr w:type="gramEnd"/>
      <w:r w:rsidRPr="0067693E">
        <w:rPr>
          <w:rFonts w:ascii="Times New Roman" w:hAnsi="Times New Roman" w:cs="Times New Roman"/>
          <w:sz w:val="24"/>
          <w:szCs w:val="24"/>
          <w:lang/>
        </w:rPr>
        <w:t xml:space="preserve"> The do re </w:t>
      </w:r>
      <w:proofErr w:type="gramStart"/>
      <w:r w:rsidRPr="0067693E">
        <w:rPr>
          <w:rFonts w:ascii="Times New Roman" w:hAnsi="Times New Roman" w:cs="Times New Roman"/>
          <w:sz w:val="24"/>
          <w:szCs w:val="24"/>
          <w:lang/>
        </w:rPr>
        <w:t>mi’s</w:t>
      </w:r>
      <w:proofErr w:type="gramEnd"/>
      <w:r w:rsidRPr="0067693E">
        <w:rPr>
          <w:rFonts w:ascii="Times New Roman" w:hAnsi="Times New Roman" w:cs="Times New Roman"/>
          <w:sz w:val="24"/>
          <w:szCs w:val="24"/>
          <w:lang/>
        </w:rPr>
        <w:t xml:space="preserve"> of everyday life: The structure and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67693E">
        <w:rPr>
          <w:rFonts w:ascii="Times New Roman" w:hAnsi="Times New Roman" w:cs="Times New Roman"/>
          <w:sz w:val="24"/>
          <w:szCs w:val="24"/>
          <w:lang/>
        </w:rPr>
        <w:t xml:space="preserve">personality correlates of music preferences. </w:t>
      </w:r>
      <w:r w:rsidRPr="0067693E">
        <w:rPr>
          <w:rStyle w:val="Emphasis"/>
          <w:rFonts w:ascii="Times New Roman" w:hAnsi="Times New Roman" w:cs="Times New Roman"/>
          <w:sz w:val="24"/>
          <w:szCs w:val="24"/>
          <w:lang/>
        </w:rPr>
        <w:t xml:space="preserve">Journal of Personality and Social </w:t>
      </w:r>
      <w:r>
        <w:rPr>
          <w:rStyle w:val="Emphasis"/>
          <w:rFonts w:ascii="Times New Roman" w:hAnsi="Times New Roman" w:cs="Times New Roman"/>
          <w:sz w:val="24"/>
          <w:szCs w:val="24"/>
          <w:lang/>
        </w:rPr>
        <w:tab/>
      </w:r>
      <w:r w:rsidRPr="0067693E">
        <w:rPr>
          <w:rStyle w:val="Emphasis"/>
          <w:rFonts w:ascii="Times New Roman" w:hAnsi="Times New Roman" w:cs="Times New Roman"/>
          <w:sz w:val="24"/>
          <w:szCs w:val="24"/>
          <w:lang/>
        </w:rPr>
        <w:t>Psychology, 84,</w:t>
      </w:r>
      <w:r w:rsidRPr="0067693E">
        <w:rPr>
          <w:rFonts w:ascii="Times New Roman" w:hAnsi="Times New Roman" w:cs="Times New Roman"/>
          <w:sz w:val="24"/>
          <w:szCs w:val="24"/>
          <w:lang/>
        </w:rPr>
        <w:t xml:space="preserve"> 1236-1256.</w:t>
      </w:r>
    </w:p>
    <w:sectPr w:rsidR="002277B9" w:rsidRPr="0067693E" w:rsidSect="0039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7B9"/>
    <w:rsid w:val="002277B9"/>
    <w:rsid w:val="003966E1"/>
    <w:rsid w:val="0067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7B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76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1</cp:revision>
  <dcterms:created xsi:type="dcterms:W3CDTF">2014-04-16T16:41:00Z</dcterms:created>
  <dcterms:modified xsi:type="dcterms:W3CDTF">2014-04-16T16:54:00Z</dcterms:modified>
</cp:coreProperties>
</file>